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2a13d46acc54d6f2e35821b711388b954f126"/>
    <w:p>
      <w:pPr>
        <w:pStyle w:val="Heading3"/>
      </w:pPr>
      <w:r>
        <w:t xml:space="preserve">Школьники из Алтуфьевского посетили Московский молодежный театр</w:t>
      </w:r>
    </w:p>
    <w:p>
      <w:pPr>
        <w:pStyle w:val="FirstParagraph"/>
      </w:pPr>
      <w:r>
        <w:t xml:space="preserve">11.03.2024</w:t>
      </w:r>
    </w:p>
    <w:p>
      <w:pPr>
        <w:pStyle w:val="BodyText"/>
      </w:pPr>
      <w:r>
        <w:rPr>
          <w:iCs/>
          <w:i/>
          <w:bCs/>
          <w:b/>
        </w:rPr>
        <w:t xml:space="preserve">11.03.2024. Ученики 7 и 11 классов школы №305 отправились в увлекательное путешествие в Московский молодежный театр, чтобы насладиться спектаклем, созданным на основе знаменитого романа Рэя Брэдбери «451 по Фаренгейту». Об этом говорится на сайте школы.</w:t>
      </w:r>
      <w:r>
        <w:rPr>
          <w:iCs/>
          <w:i/>
          <w:bCs/>
          <w:b/>
        </w:rPr>
        <w:t xml:space="preserve"> </w:t>
      </w:r>
    </w:p>
    <w:p>
      <w:pPr>
        <w:pStyle w:val="BodyText"/>
      </w:pPr>
      <w:r>
        <w:t xml:space="preserve">Что может быть лучше, чем сочетание театрального искусства с литературным произведением, которое погружает зрителей в мир фантастики и философии!</w:t>
      </w:r>
      <w:r>
        <w:t xml:space="preserve"> </w:t>
      </w:r>
    </w:p>
    <w:p>
      <w:pPr>
        <w:pStyle w:val="BodyText"/>
      </w:pPr>
      <w:r>
        <w:t xml:space="preserve">Это поистине волнующее путешествие в мир размышлений о будущем, ценности знаний и свободы мысли. Посмотрев этот спектакль, ученики перенеслись во время, где книги запрещены, знания скрываются, а мыслящие люди борются за выживание.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http://altufievo.mos.ru/presscenter/news/detail/12220859.html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122208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122208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2025-03-30T03:47:20Z</dcterms:created>
  <dcterms:modified xsi:type="dcterms:W3CDTF">2025-03-30T03:47:20Z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