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271ddedc89c1c04d86b9fd7eaccc746c22478"/>
    <w:p>
      <w:pPr>
        <w:pStyle w:val="Heading3"/>
      </w:pPr>
      <w:r>
        <w:t xml:space="preserve">Порядка 6 млрд рублей будет направлено на субсидии по капремонту для малообеспеченных семей Москвы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Стало известно, что малообеспеченные семьи Москвы получат льготы и субсидии, которые позволят им провести капитальный ремонт. Бюджет города по субсидиям составляет более 6 миллиардов рублей: он будет распределен между теми, у кого есть льготы на оплату жилищно-коммунальных услуг. Об этом рассказал генеральный директор Фонда капитального ремонта жилых домов Москвы Артур Кескинов.</w:t>
      </w:r>
    </w:p>
    <w:p>
      <w:pPr>
        <w:pStyle w:val="BodyText"/>
      </w:pPr>
      <w:r>
        <w:t xml:space="preserve">По словам Артура Кескинова, льготы получат около двух с половиной миллионов жителей Москвы (с полным списком ознакомиться можно</w:t>
      </w:r>
      <w:r>
        <w:t xml:space="preserve"> </w:t>
      </w:r>
      <w:hyperlink r:id="rId20">
        <w:r>
          <w:rPr>
            <w:rStyle w:val="Hyperlink"/>
          </w:rPr>
          <w:t xml:space="preserve">на специальном сайте</w:t>
        </w:r>
      </w:hyperlink>
      <w:r>
        <w:t xml:space="preserve">). Он призвал горожан активно пользоваться сайтом, на котором будет размещена полезная информация:</w:t>
      </w:r>
    </w:p>
    <w:p>
      <w:pPr>
        <w:pStyle w:val="BodyText"/>
      </w:pPr>
      <w:r>
        <w:t xml:space="preserve">- Мы вывесим весь список льготников и методику расчета также опубликуем на сайте. Там можно будет поучить подробную информацию о субсидиях и льготах на оплату жилищных услуг.</w:t>
      </w:r>
    </w:p>
    <w:p>
      <w:pPr>
        <w:pStyle w:val="BodyText"/>
      </w:pPr>
      <w:r>
        <w:t xml:space="preserve">Кроме того, генеральный директор подчеркнул, что сейчас ситуация с жилищным фондом столицы оставляет желать лучшего, поэтому действовать нужно максимально оперативно. В столице огромное количество многоквартирных домов. Многие здания требуют незамедлительных ремонтных работ, если их не провести, то коммунальные системы не смогут полноценно функционировать. По официальным данным, уже в середине лета начнут реконструировать 400 домов.</w:t>
      </w:r>
    </w:p>
    <w:p>
      <w:pPr>
        <w:pStyle w:val="BodyText"/>
      </w:pPr>
      <w:r>
        <w:t xml:space="preserve">Москвичам предлагают оформить специальный счет дома в банке или же доверить свои накопления оператору в регионе. Власти напоминают, что с 1 июля 2015 года за капитальный ремонт собственникам придется платить. Средства, переведенные на специальный счет, будут в сохранности. Это особенно подчеркнул Артур Кескинов. По его словам, счета есть в серьезных банках России – а это «уже гарантия стабильности не только специального счета, но нашего государства в целом».</w:t>
      </w:r>
    </w:p>
    <w:p>
      <w:pPr>
        <w:pStyle w:val="BodyText"/>
      </w:pPr>
      <w:r>
        <w:t xml:space="preserve">Информация предоставлена</w:t>
      </w:r>
      <w:r>
        <w:t xml:space="preserve"> </w:t>
      </w:r>
      <w:hyperlink r:id="rId21">
        <w:r>
          <w:rPr>
            <w:rStyle w:val="Hyperlink"/>
          </w:rPr>
          <w:t xml:space="preserve">окружной газетой «Звездный бульвар»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http://altufievo.mos.ru/presscenter/news/detail/1853393.html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news/detail/1853393.html" TargetMode="External" /><Relationship Type="http://schemas.openxmlformats.org/officeDocument/2006/relationships/hyperlink" Id="rId20" Target="http://www.subsident.ru/" TargetMode="External" /><Relationship Type="http://schemas.openxmlformats.org/officeDocument/2006/relationships/hyperlink" Id="rId21" Target="http://zbulvar.ru/news/detail.php?ID=152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news/detail/1853393.html" TargetMode="External" /><Relationship Type="http://schemas.openxmlformats.org/officeDocument/2006/relationships/hyperlink" Id="rId20" Target="http://www.subsident.ru/" TargetMode="External" /><Relationship Type="http://schemas.openxmlformats.org/officeDocument/2006/relationships/hyperlink" Id="rId21" Target="http://zbulvar.ru/news/detail.php?ID=152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2024-07-24T05:58:57Z</dcterms:created>
  <dcterms:modified xsi:type="dcterms:W3CDTF">2024-07-24T05:58:57Z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