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925ea267805c962b4cb6e38e377cbcbdf22ca"/>
    <w:p>
      <w:pPr>
        <w:pStyle w:val="Heading3"/>
      </w:pPr>
      <w:r>
        <w:t xml:space="preserve">Каратисты из Алтуфьева отправятся на Олимпиаду боевых искусств «Восток-Запад»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br/>
      </w:r>
      <w:r>
        <w:t xml:space="preserve">Клуб «Пума-Алтуфьево» примет участие в крупном международном турнире - Олимпиаде боевых искусств «Восток-Запад», которая будет проходить в ближайшие выходные в Санкт-Петербурге. Туда поедут члены команды «Карате-305» - юные спортсмены из Алтуфьевского района.</w:t>
      </w:r>
    </w:p>
    <w:p>
      <w:pPr>
        <w:pStyle w:val="BodyText"/>
      </w:pPr>
      <w:r>
        <w:t xml:space="preserve">- От нашей команды едут четыре человека – мальчики в возрасте от восьми до 11 лет. С 29 апреля по первое мая они выступят в кумитэ, то есть продемонстрируют свои умения в искусстве спарринга, - рассказал команды Сергей Хейфец.</w:t>
      </w:r>
    </w:p>
    <w:p>
      <w:pPr>
        <w:pStyle w:val="BodyText"/>
      </w:pPr>
      <w:r>
        <w:t xml:space="preserve">Олимпиада боевых искусств в Петербурге проводится Федерацией каратэ WKC. Ожидается, что участие в турнире примут около 15 тысяч спортсменов из 50 стран мира. Судьи будут определять лучших не только в каратэ, но и в ушу, таэквондо, киокусинкай, тайском боксе, боевом самбо и множестве других видов единоборств.</w:t>
      </w:r>
    </w:p>
    <w:p>
      <w:pPr>
        <w:pStyle w:val="BodyText"/>
      </w:pPr>
      <w:r>
        <w:t xml:space="preserve">- Мы рассчитываем на призовые места и просим всех жителей родного района пожелать нам удачи, - подытожил Хейфец.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http://altufievo.mos.ru/presscenter/news/detail/2861571.html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61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61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2024-11-26T20:51:11Z</dcterms:created>
  <dcterms:modified xsi:type="dcterms:W3CDTF">2024-11-26T20:51:11Z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