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edaa12c83dd97b8346689eec7e51ddd08af92"/>
    <w:p>
      <w:pPr>
        <w:pStyle w:val="Heading3"/>
      </w:pPr>
      <w:r>
        <w:t xml:space="preserve">Фестиваль «Московское варенье»: оценка москвичей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t xml:space="preserve">Всего в голосовании «Фестиваль «Московское варенье»: оценка москвичей» приняли участие 184 866 активных граждан</w:t>
      </w:r>
      <w:r>
        <w:rPr>
          <w:vertAlign w:val="superscript"/>
        </w:rPr>
        <w:t xml:space="preserve">*</w:t>
      </w:r>
      <w:r>
        <w:t xml:space="preserve">. Из них почти половина (90 400 человек или 49%) посетили городские фестивальные площадки и смогли оценить организацию и проведения праздника.</w:t>
      </w:r>
    </w:p>
    <w:p>
      <w:pPr>
        <w:pStyle w:val="BodyText"/>
      </w:pPr>
      <w:r>
        <w:t xml:space="preserve">Почти 57% активных граждан, которые приняли участие в фестивале (27,78% от общего количества участников голосования), поставили «Московскому варенью» отличную оценку. Наивысший балл чаще всего присваивали активные граждане от 18 до 34 лет, а также участники из ВАО, СВАО и ЮВАО.</w:t>
      </w:r>
    </w:p>
    <w:p>
      <w:pPr>
        <w:pStyle w:val="BodyText"/>
      </w:pPr>
      <w:r>
        <w:t xml:space="preserve">25% участников «Московского варенья» (12,24% от общего количества) посчитали, что фестиваль прошел на твердую «четверку». Так оценили работу площадок большинство активных граждан старше 45 лет, а также те, у кого есть дети. «Четверки» фестивалю чаще всего ставили жители САО и ЗелАО.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лишь 9% участников голосования (менее 4,5% от общего количества) не понравилось, как прошел фестиваль «Московское варенье». Наибольшее их количество проживает в ЦАО и СЗАО.</w:t>
      </w:r>
    </w:p>
    <w:p>
      <w:pPr>
        <w:pStyle w:val="BodyText"/>
      </w:pPr>
      <w:r>
        <w:t xml:space="preserve">Еще столько же активных граждан затруднились поставить оценку.</w:t>
      </w:r>
    </w:p>
    <w:p>
      <w:pPr>
        <w:pStyle w:val="BodyText"/>
      </w:pPr>
      <w:r>
        <w:t xml:space="preserve">51,10% участников голосования ответили, что не посещали площадки фестиваля «Московское варенье».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http://altufievo.mos.ru/presscenter/news/detail/3748204.html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748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748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2024-11-10T11:34:47Z</dcterms:created>
  <dcterms:modified xsi:type="dcterms:W3CDTF">2024-11-10T11:34:47Z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