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b17ddcaeefe5988b530eae3124303d570f29f9"/>
    <w:p>
      <w:pPr>
        <w:pStyle w:val="Heading3"/>
      </w:pPr>
      <w:r>
        <w:t xml:space="preserve">Фонтаны и пруды становятся все более важным элементом благоустройства</w:t>
      </w:r>
    </w:p>
    <w:p>
      <w:pPr>
        <w:pStyle w:val="FirstParagraph"/>
      </w:pPr>
      <w:r>
        <w:t xml:space="preserve">25.06.2020</w:t>
      </w:r>
    </w:p>
    <w:p>
      <w:pPr>
        <w:pStyle w:val="BodyText"/>
      </w:pPr>
      <w:r>
        <w:br/>
      </w:r>
      <w:r>
        <w:rPr>
          <w:bCs/>
          <w:b/>
          <w:iCs/>
          <w:i/>
        </w:rPr>
        <w:t xml:space="preserve">Исторически наш регион довольно богат водными ресурсами, и в Москве всегда было много различных прудов и водоемов. Раньше люди старались избавиться от них, а сейчас — наоборот, снова потянулись к воде. Теперь специалисты по строительству и благоустройству не только приводят в порядок существующие ручьи и озера, но и создают искусственные.</w:t>
      </w:r>
    </w:p>
    <w:p>
      <w:pPr>
        <w:pStyle w:val="BodyText"/>
      </w:pPr>
      <w:r>
        <w:t xml:space="preserve">Сухие фонтаны: новое развлечение для детей и взрослых</w:t>
      </w:r>
    </w:p>
    <w:p>
      <w:pPr>
        <w:pStyle w:val="BodyText"/>
      </w:pPr>
      <w:r>
        <w:t xml:space="preserve">Известно, что вода снимает стресс и успокаивает, а потому ее наличие в зоне отдыха — один из самых верных способов повысить популярность места. В прежние времена, если поблизости не было пруда или реки, ставили фонтаны — они же зачастую становились главной достопримечательностью сквера или площади, ведь горожанам нравилось сидеть поблизости, наслаждаясь шумом водных струй.</w:t>
      </w:r>
    </w:p>
    <w:p>
      <w:pPr>
        <w:pStyle w:val="BodyText"/>
      </w:pPr>
      <w:r>
        <w:t xml:space="preserve">Наша любовь к фонтанам с тех пор не уменьшилась, однако теперь архитекторы и дизайнеры предлагают нам испытать совершенно новый опыт от взаимодействия с водой. Сегодня в Москве особой популярностью пользуются так называемые сухие фонтаны — их главное отличие от классических состоит в том, что у них нет привычной нам чаши, и вода бьет прямо из-под асфальта.</w:t>
      </w:r>
    </w:p>
    <w:p>
      <w:pPr>
        <w:pStyle w:val="BodyText"/>
      </w:pPr>
      <w:r>
        <w:t xml:space="preserve">В столице такие впервые появились в 2013 году — сначала в Бабушкинском парке, а затем на территории «Музеона». Кстати, последний до сих пор считается самым большим в городе — его площадь составляет 840 квадратных метров! Немногим уступает ему фонтан в парке «Ходынское поле» площадью в 778 «квадратов».</w:t>
      </w:r>
    </w:p>
    <w:p>
      <w:pPr>
        <w:pStyle w:val="BodyText"/>
      </w:pPr>
      <w:r>
        <w:t xml:space="preserve">Сухие фонтаны привлекают тем, что по ним можно свободно бегать и совершенно законно мокнуть — в жаркую погоду это только приветствуется. Струйки фонтана в Сиреневом саду, к примеру, бьют под углом и формируют ряд водных арок, так что малыши могут в буквальном смысле сыграть в ручеек.</w:t>
      </w:r>
    </w:p>
    <w:p>
      <w:pPr>
        <w:pStyle w:val="BodyText"/>
      </w:pPr>
      <w:r>
        <w:t xml:space="preserve">Многие пешеходные фонтаны столицы красиво подсвечиваются яркими цветами, а некоторые еще и умеют петь. Например, фонтан в Таганском детском парке по вечерам устраивает целое шоу под музыкальное сопровождение классических произведений Чайковского, Моцарта, Штрауса, Шостаковича. Мелодичные композиции в темное время суток исполняют и уже упомянутые фонтаны в Бабушкинском парке и на «Ходынском поле».</w:t>
      </w:r>
    </w:p>
    <w:p>
      <w:pPr>
        <w:pStyle w:val="BodyText"/>
      </w:pPr>
      <w:r>
        <w:t xml:space="preserve">Лучшее — детям: водные игровые площадки</w:t>
      </w:r>
    </w:p>
    <w:p>
      <w:pPr>
        <w:pStyle w:val="BodyText"/>
      </w:pPr>
      <w:r>
        <w:t xml:space="preserve">От развлечений для всех — к развлечениям только для детей. В наши дни авторы игровых городков стремятся построить для ребят не просто оригинальные площадки, а площадки с развивающим уклоном. Лучшее пространство для экспериментов? Конечно же, сама природа!</w:t>
      </w:r>
    </w:p>
    <w:p>
      <w:pPr>
        <w:pStyle w:val="BodyText"/>
      </w:pPr>
      <w:r>
        <w:t xml:space="preserve">Многие в детстве любили прыгать по лужам и пускать кораблики по ливневым ручейкам. У современных детей — простор шире. Для них архитекторы и проектировщики создают небанальные пространства, в которых можно свободно играть с песком и водой. Первая такая площадка появилась в 2017 году в Таганском детском парке: на большой песочнице разместились колонки для набора воды, чаши и каналы, водяная мельница и даже винт Архимеда. Все эти приспособления открыли перед юными исследователями увлекательный мир физических опытов.</w:t>
      </w:r>
    </w:p>
    <w:p>
      <w:pPr>
        <w:pStyle w:val="BodyText"/>
      </w:pPr>
      <w:r>
        <w:t xml:space="preserve">Вскоре похожая площадка появилась и в Парке Горького — «Водная станция» стала частью гигантского игрового пространства «Салют». Здесь песка уже нет, зато ребят ждут всевозможные каналы и дамбы, а еще — водные пулеметы.</w:t>
      </w:r>
    </w:p>
    <w:p>
      <w:pPr>
        <w:pStyle w:val="BodyText"/>
      </w:pPr>
      <w:r>
        <w:t xml:space="preserve">Кстати, сегодня водные площадки для детей обустраивают не только в центральных парках, но и во дворах домов. Еще два таких пространства, например, уже открыты в ЖК «Бунинские луга» и «Саларьево Парк».</w:t>
      </w:r>
    </w:p>
    <w:p>
      <w:pPr>
        <w:pStyle w:val="BodyText"/>
      </w:pPr>
      <w:r>
        <w:t xml:space="preserve">Искусственные пруды: новый элемент дизайна</w:t>
      </w:r>
    </w:p>
    <w:p>
      <w:pPr>
        <w:pStyle w:val="BodyText"/>
      </w:pPr>
      <w:r>
        <w:t xml:space="preserve">В прошлом красивые парки и общественные пространства часто возникали вблизи прудов и рек. Однако в наши дни новые достопримечательности порой появляются на местах бывших пустырей или промзон, где по определению нет естественного водоема. Что делать? Оказывается, фонтан — не единственный выход, ведь сегодня архитекторы смело предлагают обустраивать новые пруды там, где их раньше не было.</w:t>
      </w:r>
    </w:p>
    <w:p>
      <w:pPr>
        <w:pStyle w:val="BodyText"/>
      </w:pPr>
      <w:r>
        <w:t xml:space="preserve">Вода становится стильным элементом городского благоустройства, и это наглядно демонстрируют новые парки столицы. Искусственные, слегка заболоченные пруды украсили пространство парка «Зарядье»: здесь можно посидеть на каменистом берегу и полюбоваться кувшинками и камышом — и все это в центре города!</w:t>
      </w:r>
    </w:p>
    <w:p>
      <w:pPr>
        <w:pStyle w:val="BodyText"/>
      </w:pPr>
      <w:r>
        <w:t xml:space="preserve">Пруд в парке «Тюфелева роща», разбитый на территории бывшего Завода имени Лихачева, напротив, максимально далек от естественного. Архитектор проекта Джерри ван Эйк создал водоем в форме гигантской кляксы, особенностью которого стал чистейший, лазурный цвет. Такого эффекта удалось добиться за счет бетонной чаши, не допускающей контакта воды с грунтом.</w:t>
      </w:r>
    </w:p>
    <w:p>
      <w:pPr>
        <w:pStyle w:val="BodyText"/>
      </w:pPr>
      <w:r>
        <w:t xml:space="preserve">Плавные очертания имеет и искусственный пруд в парке «Ходынское поле» — его опоясывают набережные с аккуратными мостиками, пирсами и спуском к воде. А в недавно открытом парке «Пальмира» в Куркине местной знаменитостью стал ручей — настоящий аттракцион для детворы, которой нравится бегать по лежащим в нем валунам.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http://altufievo.mos.ru/presscenter/news/detail/8989213.html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presscenter/news/detail/89892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presscenter/news/detail/89892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2025-03-30T10:16:58Z</dcterms:created>
  <dcterms:modified xsi:type="dcterms:W3CDTF">2025-03-30T10:16:58Z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