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0ab08abe08c124926144e38c1d09893a096ad"/>
    <w:p>
      <w:pPr>
        <w:pStyle w:val="Heading3"/>
      </w:pPr>
      <w:r>
        <w:t xml:space="preserve">В Алтуфьевском пруду купаться запрещено - МЧС</w:t>
      </w:r>
    </w:p>
    <w:p>
      <w:pPr>
        <w:pStyle w:val="FirstParagraph"/>
      </w:pPr>
      <w:r>
        <w:t xml:space="preserve">09.07.2020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 наступлением летнего зноя в Москве многие выбирают в качестве досуга отдых у воды. В Алтуфьевском районе располагается один водоём с парковой зоной — это пруд у кинотеатра «Марс», также известный как Инженерный пруд.</w:t>
      </w:r>
    </w:p>
    <w:p>
      <w:pPr>
        <w:pStyle w:val="BodyText"/>
      </w:pPr>
      <w:r>
        <w:t xml:space="preserve">МЧС призывает жителей соблюдать меры безопасности во время отдыха на водоёмах.</w:t>
      </w:r>
    </w:p>
    <w:p>
      <w:pPr>
        <w:pStyle w:val="BodyText"/>
      </w:pPr>
      <w:r>
        <w:t xml:space="preserve"/>
      </w:r>
      <w:r>
        <w:softHyphen/>
      </w:r>
      <w:r>
        <w:t xml:space="preserve">- Во всех водоёмах Северо-Восточного административного округа купаться запрещено. Об этом сообщают также специальные предупреждающие таблички, расположенные у береговых линий. Во время отдыха необходимо быть внимательным и задуматься о своей безопасности и безопасности окружающих, — сегодня сообщили редакции газеты «Алтуфьево» в пресс-службе МЧС по СВАО.</w:t>
      </w:r>
    </w:p>
    <w:p>
      <w:pPr>
        <w:pStyle w:val="BodyText"/>
      </w:pPr>
      <w:r>
        <w:t xml:space="preserve">По данным МЧС на сегодняшний день в Алтуфьевском районе не было выявлено нарушений запрета на купание.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http://altufievo.mos.ru/presscenter/news/detail/9015994.html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9015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9015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2024-10-04T13:41:09Z</dcterms:created>
  <dcterms:modified xsi:type="dcterms:W3CDTF">2024-10-04T13:41:09Z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