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1b4ea752eb169d250f7c5221ed635ccbcacae"/>
    <w:p>
      <w:pPr>
        <w:pStyle w:val="Heading3"/>
      </w:pPr>
      <w:r>
        <w:t xml:space="preserve">В МЧС рассказали о правилах безопасности во время отдыха на водоёмах СВАО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С наступлением летней жары и после снятия ограничений связанных с пандемией многие жители Алтуфьева выбирают в качестве досуга отдых у воды. Для предупреждения трагических случаев сотрудники МЧС по СВАО активно патрулируют водоёмы и разъясняют гражданам правила безопасности.</w:t>
      </w:r>
    </w:p>
    <w:p>
      <w:pPr>
        <w:pStyle w:val="BodyText"/>
      </w:pPr>
      <w:r>
        <w:t xml:space="preserve">— Специально для уведомления граждан у водоемов в СВАО установлены знаки о запрете купания, на отдельных водоемах также сообщаем, что купание в нетрезвом виде ежегодно уносит большое количество жизней людей, — рассказали сегодня редакции газеты «Алтуфьево» в пресс-службе МЧС по СВАО. — Пик гибели людей на воде происходит в период купального сезона. Абсолютное большинство несчастных случаев фиксируется в конце рабочей недели, в выходные и праздничные дни на водоемах, в местах, необорудованных для купания, и в вечернее время суток.</w:t>
      </w:r>
    </w:p>
    <w:p>
      <w:pPr>
        <w:pStyle w:val="BodyText"/>
      </w:pPr>
      <w:r>
        <w:t xml:space="preserve">МЧС сообщил, что аварийно-спасательным отрядом на данный момент уже были выявлены два случая купания — на Капустном пруду в Свиблове.</w:t>
      </w:r>
    </w:p>
    <w:p>
      <w:pPr>
        <w:pStyle w:val="BodyText"/>
      </w:pPr>
      <w:r>
        <w:t xml:space="preserve">— Двое граждан, находясь по признакам в нетрезвом состоянии, прыгнули в воду и поплыли, — рассказали в пресс-службе. — Спасатели, используя мегафон, потребовали их возвращения на берег. Один вернулся, второй продолжил заплыв. На середине пруда начал терять силы, но благодаря спасателям его жизнь была спасена.</w:t>
      </w:r>
    </w:p>
    <w:p>
      <w:pPr>
        <w:pStyle w:val="BodyText"/>
      </w:pPr>
      <w:r>
        <w:t xml:space="preserve">Добавим, что в жаркую погоду МЧС проводят рейды на водоёмы в сотрудничестве с полицией и добровальцами.</w:t>
      </w:r>
    </w:p>
    <w:p>
      <w:pPr>
        <w:pStyle w:val="BodyText"/>
      </w:pPr>
      <w:r>
        <w:t xml:space="preserve">Также напоминаем, что купание во всех водоёмах СВАО запрещено. Но кроме купания жители во время отдыха у воды не прочь разжечь огонь, что увеличивает риск возникновения пожаров.</w:t>
      </w:r>
    </w:p>
    <w:p>
      <w:pPr>
        <w:pStyle w:val="BodyText"/>
      </w:pPr>
      <w:r>
        <w:t xml:space="preserve">— Разведение открытого огня в Москве разрешено только в так называемых мангальных зонах, — добавили в пресс-службе. — Просто так, у прудов «жарить шашлыки» нельзя, за это предусмотрена административная ответственность.</w:t>
      </w:r>
    </w:p>
    <w:p>
      <w:pPr>
        <w:pStyle w:val="BodyText"/>
      </w:pPr>
      <w:r>
        <w:t xml:space="preserve">Недавно сотрудники МЧС по СВАО Наталья Ибрагимова и Владимир Чечевицын и представители ОВД и ГПБУ «Мосприрода» провели патрулирование в лесопарковых зонах в СВАО. Они разъясняли гражданам правила безопасного поведения на лесопарковой территории, раздавали для ознакомления листовки и напоминали об административной ответственности за нарушение правил пожарной безопасности.</w:t>
      </w:r>
    </w:p>
    <w:p>
      <w:pPr>
        <w:pStyle w:val="BodyText"/>
      </w:pPr>
      <w:r>
        <w:t xml:space="preserve">Также МЧС по СВАО напоминает основные правила безопасности, которые позволят избежать несчастных случаев на воде во время купания.</w:t>
      </w:r>
    </w:p>
    <w:p>
      <w:pPr>
        <w:pStyle w:val="BodyText"/>
      </w:pPr>
      <w:r>
        <w:t xml:space="preserve">1. При температуре воды ниже +15 не стоит купаться и тем более заплывать очень далеко. Это чревато не только судорогами, но и шоком от холода, который может наступить внезапно. Вы просто можете потерять сознание и пойти ко дну.</w:t>
      </w:r>
    </w:p>
    <w:p>
      <w:pPr>
        <w:pStyle w:val="BodyText"/>
      </w:pPr>
      <w:r>
        <w:t xml:space="preserve">2. Купайтесь и тем более ныряйте только в знакомых местах.</w:t>
      </w:r>
    </w:p>
    <w:p>
      <w:pPr>
        <w:pStyle w:val="BodyText"/>
      </w:pPr>
      <w:r>
        <w:t xml:space="preserve">3. Если в месте купания установлены буйки — не нужно за них заплывать. Поверьте, обычно их ставят не просто так.</w:t>
      </w:r>
    </w:p>
    <w:p>
      <w:pPr>
        <w:pStyle w:val="BodyText"/>
      </w:pPr>
      <w:r>
        <w:t xml:space="preserve">4. Не подплывайте к судам, особенно к крупным — вас, может затянуть под них.</w:t>
      </w:r>
    </w:p>
    <w:p>
      <w:pPr>
        <w:pStyle w:val="BodyText"/>
      </w:pPr>
      <w:r>
        <w:t xml:space="preserve">5. Если сильный прибой, штормовая погода или надвигается гроза — откажитесь от купания.</w:t>
      </w:r>
    </w:p>
    <w:p>
      <w:pPr>
        <w:pStyle w:val="BodyText"/>
      </w:pPr>
      <w:r>
        <w:t xml:space="preserve">6. Относитесь с осторожностью к играм в воде со своими друзьями, особенно на глубине. Из-за таких шалостей тонет довольно много людей и уж точно не стоит выкидывать из лодки тех, кто не умеет плавать или шутить другим подобным образом.</w:t>
      </w:r>
    </w:p>
    <w:p>
      <w:pPr>
        <w:pStyle w:val="BodyText"/>
      </w:pPr>
      <w:r>
        <w:t xml:space="preserve">7. Ни в коем случае нельзя купаться в состоянии алкогольного опьянения. Помните, алкоголь блокирует нормальную деятельность головного мозга. Категорически запрещается купание на водных объектах, оборудованных предупреждающими знаками «КУПАНИЕ ЗАПРЕЩЕНО!»</w:t>
      </w:r>
    </w:p>
    <w:p>
      <w:pPr>
        <w:pStyle w:val="BodyText"/>
      </w:pPr>
      <w:r>
        <w:t xml:space="preserve">Номер телефона службы спасения: 101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http://altufievo.mos.ru/presscenter/news/detail/9018853.html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9018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9018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2023-09-25T14:07:59Z</dcterms:created>
  <dcterms:modified xsi:type="dcterms:W3CDTF">2023-09-25T14:07:59Z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