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158c5c15857390a866cafea85a3b7ffee1ed56"/>
    <w:p>
      <w:pPr>
        <w:pStyle w:val="Heading3"/>
      </w:pPr>
      <w:r>
        <w:t xml:space="preserve">Концерты, выставки и дискуссии: как в СВАО отметят День народного единства</w:t>
      </w:r>
    </w:p>
    <w:p>
      <w:pPr>
        <w:pStyle w:val="FirstParagraph"/>
      </w:pPr>
      <w:r>
        <w:t xml:space="preserve">02.11.2020</w:t>
      </w:r>
    </w:p>
    <w:p>
      <w:pPr>
        <w:pStyle w:val="BodyText"/>
      </w:pPr>
      <w:r>
        <w:rPr>
          <w:iCs/>
          <w:i/>
          <w:bCs/>
          <w:b/>
        </w:rPr>
        <w:t xml:space="preserve">Послушать познавательную лекцию, стать участником дистанционной выставки и пройти онлайн-квестприглашают культурные, спортивные, досуговые центры, библиотеки Северо-Восточногоадминистративного округа. Все эти мероприятия посвящены Дню народного единства, который отмечается в России 4 ноября.</w:t>
      </w:r>
    </w:p>
    <w:p>
      <w:pPr>
        <w:pStyle w:val="BodyText"/>
      </w:pPr>
      <w:r>
        <w:t xml:space="preserve">Выставки и лекции</w:t>
      </w:r>
    </w:p>
    <w:p>
      <w:pPr>
        <w:pStyle w:val="BodyText"/>
      </w:pPr>
      <w:r>
        <w:t xml:space="preserve">Начать неделю можно с просмотра экологической выставки творческих работ из природного и бросового материала «Мы разные, но все вместе». Она будет проходить со 2 по 8 ноября в официальных аккаунтах в соцсетях спортивно-досугового центра «Виктория»</w:t>
      </w:r>
      <w:r>
        <w:t xml:space="preserve"> </w:t>
      </w:r>
      <w:hyperlink r:id="rId20">
        <w:r>
          <w:rPr>
            <w:rStyle w:val="Hyperlink"/>
          </w:rPr>
          <w:t xml:space="preserve">https://www.instagram.com/viktoriasdc/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https://vk.com/viktoriasdc</w:t>
        </w:r>
      </w:hyperlink>
    </w:p>
    <w:p>
      <w:pPr>
        <w:pStyle w:val="BodyText"/>
      </w:pPr>
      <w:r>
        <w:t xml:space="preserve">«Мы рады представить работы, фотографии которых нам присылали участники. Изначально мы планировали провести живую выставку, но в нынешних условиях остановились на более безопасном варианте. Все участники выставки подошли с большим вниманием к исполнению и применению своих работ», — рассказала руководитель досугового исоциально-воспитательного структурного подразделения центра Егорова Ксения.</w:t>
      </w:r>
    </w:p>
    <w:p>
      <w:pPr>
        <w:pStyle w:val="BodyText"/>
      </w:pPr>
      <w:r>
        <w:t xml:space="preserve">Также в понедельник в подростковом клубе «Надежда-Н» в 15:30 начнется беседа-лекция для детей, которая расскажет об истории возникновения праздника «День народного единства». Лекция пройдет онлайн и расскажет обокончании «Смутного времени» в России, после чего участники трансляции смогут задать лектору вопросы. Присоединиться к мероприятию можно на сайте центра:</w:t>
      </w:r>
      <w:r>
        <w:t xml:space="preserve"> </w:t>
      </w:r>
      <w:hyperlink r:id="rId22">
        <w:r>
          <w:rPr>
            <w:rStyle w:val="Hyperlink"/>
          </w:rPr>
          <w:t xml:space="preserve">https://www.nadejdan.club/</w:t>
        </w:r>
      </w:hyperlink>
    </w:p>
    <w:p>
      <w:pPr>
        <w:pStyle w:val="BodyText"/>
      </w:pPr>
      <w:r>
        <w:t xml:space="preserve">Исторический квест</w:t>
      </w:r>
    </w:p>
    <w:p>
      <w:pPr>
        <w:pStyle w:val="BodyText"/>
      </w:pPr>
      <w:r>
        <w:t xml:space="preserve">В интерактивное путешествие «по следам Минина и Пожарского» приглашает всех желающих досуговый центр «Норд-СВАО» района Ростокино. 3 ноября в соцсетях учреждения</w:t>
      </w:r>
      <w:r>
        <w:t xml:space="preserve"> </w:t>
      </w:r>
      <w:hyperlink r:id="rId23">
        <w:r>
          <w:rPr>
            <w:rStyle w:val="Hyperlink"/>
          </w:rPr>
          <w:t xml:space="preserve">https://www.facebook.com/nordsvao.ru/</w:t>
        </w:r>
      </w:hyperlink>
      <w:r>
        <w:t xml:space="preserve"> </w:t>
      </w:r>
      <w:r>
        <w:t xml:space="preserve">пройдет исторический онлайн-квест, участники которого могут проверить свои знания по самой сложной эпохе древней Руси.</w:t>
      </w:r>
    </w:p>
    <w:p>
      <w:pPr>
        <w:pStyle w:val="BodyText"/>
      </w:pPr>
      <w:r>
        <w:t xml:space="preserve">«Мы гордимся историей своего района, ведь именно поселение в Ростокино стало отправной точкой для сопротивления, изгнавшего оккупантов из нашей страны. Важно напоминать и об историческом значении самого праздника, а викторина и лекция — лучший способ сделать давно известные факты более интересными», — сообщил краевед и историк Роман Чикин.</w:t>
      </w:r>
    </w:p>
    <w:p>
      <w:pPr>
        <w:pStyle w:val="BodyText"/>
      </w:pPr>
      <w:r>
        <w:t xml:space="preserve">История района сыграла значительную роль в окончании Смутного Времени — там находилось ополчение Минина иПожарского, встав на берегу реки Яузы лагерем.</w:t>
      </w:r>
    </w:p>
    <w:p>
      <w:pPr>
        <w:pStyle w:val="BodyText"/>
      </w:pPr>
      <w:r>
        <w:t xml:space="preserve">Музыка, песни и танцы</w:t>
      </w:r>
    </w:p>
    <w:p>
      <w:pPr>
        <w:pStyle w:val="BodyText"/>
      </w:pPr>
      <w:r>
        <w:t xml:space="preserve">Любители советских и современных песен смогут стать участниками онлайн концертов и дистанционных марафонов, посвященных Дню народного единства. Музыкальный ансамбль «Форте» из досугового центра «Олимп» 3 ноября представит онлайн-концерт «Единым духом мы сильны». В программе поздравление горожан с праздником, поппури песен о России, советских времен и 20 века, стихи и небольшой конферанс к номерам.</w:t>
      </w:r>
    </w:p>
    <w:p>
      <w:pPr>
        <w:pStyle w:val="BodyText"/>
      </w:pPr>
      <w:r>
        <w:t xml:space="preserve">«Ко Дню народного единства мы подготовили программу, освещающую самые значимые периоды в истории России. Песни, стихи и живое общение со зрителем никого не оставит равнодушным», — отметила специалист центра Елена Гудкова. Присоединиться к трансляции можно в соцсети центра ВКонтакте.</w:t>
      </w:r>
    </w:p>
    <w:p>
      <w:pPr>
        <w:pStyle w:val="BodyText"/>
      </w:pPr>
      <w:r>
        <w:t xml:space="preserve">Также в соцсети ВКонтакте проведут концерт воспитанники творческих студий Музыкально-эстетического центра «Аллегро». На трансляции 4 ноября зрители, помимо популярных песен, посмотрят выступления старшей и младшей группы эстрадного танца. «Воспитанники наших творческих студий подготовили увлекательную программу для всех ценителей музыки. У нас обширный репертуар, который придется по вкусу слушателям всех возрастов», — отметила директор центра Мария Дмитриева. Чтобы не пропустить трансляцию, достаточно подписаться на группу центра.</w:t>
      </w:r>
    </w:p>
    <w:p>
      <w:pPr>
        <w:pStyle w:val="BodyText"/>
      </w:pPr>
      <w:r>
        <w:t xml:space="preserve">Досуговый центр «Виктория» предлагает всем присоединиться к музыкальному марафону «Пока мы едины — мынепобедимы». В группе учреждения в ВКонтакте 4 ноября пользователям соцсети предлагается поделиться любимой музыкой, которая ассоциируется с «Днем народного единства», и составить единый плейлист, посвященный празднику.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http://altufievo.mos.ru/presscenter/news/detail/9382681.html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Алтуфьевского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altufievo.mos.ru" TargetMode="External" /><Relationship Type="http://schemas.openxmlformats.org/officeDocument/2006/relationships/hyperlink" Id="rId24" Target="http://altufievo.mos.ru/presscenter/news/detail/9382681.html" TargetMode="External" /><Relationship Type="http://schemas.openxmlformats.org/officeDocument/2006/relationships/hyperlink" Id="rId21" Target="https://vk.com/viktoriasdc" TargetMode="External" /><Relationship Type="http://schemas.openxmlformats.org/officeDocument/2006/relationships/hyperlink" Id="rId23" Target="https://www.facebook.com/nordsvao.ru/" TargetMode="External" /><Relationship Type="http://schemas.openxmlformats.org/officeDocument/2006/relationships/hyperlink" Id="rId20" Target="https://www.instagram.com/viktoriasdc/" TargetMode="External" /><Relationship Type="http://schemas.openxmlformats.org/officeDocument/2006/relationships/hyperlink" Id="rId22" Target="https://www.nadejdan.club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altufievo.mos.ru" TargetMode="External" /><Relationship Type="http://schemas.openxmlformats.org/officeDocument/2006/relationships/hyperlink" Id="rId24" Target="http://altufievo.mos.ru/presscenter/news/detail/9382681.html" TargetMode="External" /><Relationship Type="http://schemas.openxmlformats.org/officeDocument/2006/relationships/hyperlink" Id="rId21" Target="https://vk.com/viktoriasdc" TargetMode="External" /><Relationship Type="http://schemas.openxmlformats.org/officeDocument/2006/relationships/hyperlink" Id="rId23" Target="https://www.facebook.com/nordsvao.ru/" TargetMode="External" /><Relationship Type="http://schemas.openxmlformats.org/officeDocument/2006/relationships/hyperlink" Id="rId20" Target="https://www.instagram.com/viktoriasdc/" TargetMode="External" /><Relationship Type="http://schemas.openxmlformats.org/officeDocument/2006/relationships/hyperlink" Id="rId22" Target="https://www.nadejdan.club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2024-07-24T06:27:59Z</dcterms:created>
  <dcterms:modified xsi:type="dcterms:W3CDTF">2024-07-24T06:27:59Z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