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62d4c18d570e494817b8626723b5dbfa0e5230"/>
    <w:p>
      <w:pPr>
        <w:pStyle w:val="Heading3"/>
      </w:pPr>
      <w:r>
        <w:t xml:space="preserve">Столичный Росреестр провел серию вебинаров для сотрудников Центров «МОИ ДОКУМЕНТЫ»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  <w:r>
        <w:rPr>
          <w:bCs/>
          <w:b/>
        </w:rPr>
        <w:t xml:space="preserve">Столичный Росреестр провел серию вебинаров для сотрудников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центров «Мои документы»</w:t>
      </w:r>
    </w:p>
    <w:p>
      <w:pPr>
        <w:pStyle w:val="BodyText"/>
      </w:pPr>
      <w:r>
        <w:t xml:space="preserve">Управлением Росреестра по Москве проведена серия вебинаров для специалистов центров госуслуг «Мои Документы». В целях повышения качества оказания государственных услуг данные обучающие мероприятия будут проводиться в течение всего 2019 года.</w:t>
      </w:r>
    </w:p>
    <w:p>
      <w:pPr>
        <w:pStyle w:val="BodyText"/>
      </w:pPr>
      <w:r>
        <w:t xml:space="preserve">Первые три вебинара прошли на базе учебного центра госуслуг и были посвящены государственной пошлине, учетно-регистрационным действиям и ипотеке. В ходе каждого из онлайн-семинаров порядка 600 специалистов центров «Мои документы» смогли обсудить наиболее часто возникающие вопросы при приеме документов для Росреестра.</w:t>
      </w:r>
    </w:p>
    <w:p>
      <w:pPr>
        <w:pStyle w:val="BodyText"/>
      </w:pPr>
      <w:r>
        <w:t xml:space="preserve">В рамках программы планируется проведение вебинаров по вопросам общего имущества многоквартирного дома, аспектам применения законодательства в сфере регистрации недвижимости и основ законодательства о нотариате, внесения сведений в ЕГРН в порядке межведомственного взаимодействия и др. Управление Росреестра по Москве на регулярной основе проводит обучающие мероприятия и консультации для сотрудников центров госуслуг. Эффективная работа с центрами «Мои Документы» позволила оптимизировать и ускорить процедуры подачи документов на оформление недвижимости москвичей.</w:t>
      </w:r>
    </w:p>
    <w:p>
      <w:pPr>
        <w:pStyle w:val="BodyText"/>
      </w:pPr>
      <w:r>
        <w:rPr>
          <w:bCs/>
          <w:b/>
        </w:rPr>
        <w:t xml:space="preserve">Игорь Майданов, руководитель Управления Росреестра по Москве:</w:t>
      </w:r>
    </w:p>
    <w:p>
      <w:pPr>
        <w:pStyle w:val="BodyText"/>
      </w:pPr>
      <w:r>
        <w:rPr>
          <w:iCs/>
          <w:i/>
        </w:rPr>
        <w:t xml:space="preserve">«Мы рассчитываем, что вебинары станут удобной и продуктивной формой взаимодействия специалистов Управления и московских центров госуслуг, поскольку дистанционное обучение не только охватывает большее количество слушателей, но и предоставляет им возможность оперативно получить ответы на интересующие вопросы. Надеюсь, что новая форма обучения позволит повысить квалификацию сотрудников центров «Мои документы», восполнить знания законодательства и специфики учетно-регистрационных действий Росреестра».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 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 кадастра и картографии (Росреестра) по Москве</w:t>
      </w:r>
    </w:p>
    <w:p>
      <w:pPr>
        <w:pStyle w:val="BodyText"/>
      </w:pPr>
      <w:r>
        <w:t xml:space="preserve">+7 (495) 957-68-03 вн.: 48-03</w:t>
      </w:r>
    </w:p>
    <w:p>
      <w:pPr>
        <w:pStyle w:val="BodyText"/>
      </w:pPr>
      <w:hyperlink r:id="rId20">
        <w:r>
          <w:rPr>
            <w:rStyle w:val="Hyperlink"/>
          </w:rPr>
          <w:t xml:space="preserve">press77rosreestr@yandex.ru</w:t>
        </w:r>
      </w:hyperlink>
    </w:p>
    <w:p>
      <w:pPr>
        <w:pStyle w:val="BodyText"/>
      </w:pPr>
      <w:r>
        <w:rPr>
          <w:u w:val="single"/>
        </w:rPr>
        <w:t xml:space="preserve">press@mosregistr.ru</w:t>
      </w:r>
    </w:p>
    <w:p>
      <w:pPr>
        <w:pStyle w:val="BodyText"/>
      </w:pPr>
      <w:hyperlink r:id="rId21">
        <w:r>
          <w:rPr>
            <w:rStyle w:val="Hyperlink"/>
          </w:rPr>
          <w:t xml:space="preserve">www.rosreestr.ru</w:t>
        </w:r>
      </w:hyperlink>
    </w:p>
    <w:p>
      <w:pPr>
        <w:pStyle w:val="BodyText"/>
      </w:pPr>
      <w:r>
        <w:t xml:space="preserve">115 191, г. Москва, ул. Б. Тульская, д. 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http://altufievo.mos.ru/presscenter/true/detail/8230034.html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8230034.html" TargetMode="External" /><Relationship Type="http://schemas.openxmlformats.org/officeDocument/2006/relationships/hyperlink" Id="rId21" Target="http://www.rosreestr.ru/" TargetMode="External" /><Relationship Type="http://schemas.openxmlformats.org/officeDocument/2006/relationships/hyperlink" Id="rId20" Target="mailto:press77rosreest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8230034.html" TargetMode="External" /><Relationship Type="http://schemas.openxmlformats.org/officeDocument/2006/relationships/hyperlink" Id="rId21" Target="http://www.rosreestr.ru/" TargetMode="External" /><Relationship Type="http://schemas.openxmlformats.org/officeDocument/2006/relationships/hyperlink" Id="rId20" Target="mailto:press77rosreest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2024-07-29T16:58:58Z</dcterms:created>
  <dcterms:modified xsi:type="dcterms:W3CDTF">2024-07-29T16:58:58Z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