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3fafa9f8c83f55f3705b1228a9c31083548d6"/>
    <w:p>
      <w:pPr>
        <w:pStyle w:val="Heading3"/>
      </w:pPr>
      <w:r>
        <w:t xml:space="preserve">В столице создан временный центр обработки данных людей, прибывающих из-за границы</w:t>
      </w:r>
    </w:p>
    <w:p>
      <w:pPr>
        <w:pStyle w:val="FirstParagraph"/>
      </w:pPr>
      <w:r>
        <w:t xml:space="preserve">03.04.2020</w:t>
      </w:r>
    </w:p>
    <w:p>
      <w:pPr>
        <w:pStyle w:val="BodyText"/>
      </w:pPr>
      <w:r>
        <w:rPr>
          <w:bCs/>
          <w:b/>
        </w:rPr>
        <w:t xml:space="preserve">В центре обработки данных за семь дней проведен учет 41 тысячи анкет граждан, прибывших из-за границы в аэропорты Москвы.</w:t>
      </w:r>
    </w:p>
    <w:p>
      <w:pPr>
        <w:pStyle w:val="BodyText"/>
      </w:pPr>
      <w:r>
        <w:t xml:space="preserve">В соответствии с принятыми в столице мерами по борьбе с распространением коронавируса Департамент по делам гражданской обороны, чрезвычайным ситуациям и пожарной безопасности организовал работу центра обработки данных, в котором 180 сотрудников, четверо из которых работают в Управлении по Северо-Восточному административному округу Департамента ГОЧСиПБ, круглосуточно обрабатывают анкеты возвращающихся из-за границы граждан. Анкеты с аэропортов Шереметьево, Внуково, Домодедово, Жуковский доставляют в Учебно-методический центр по гражданской обороне и чрезвычайным ситуациям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http://altufievo.mos.ru/presscenter/true/detail/8808210.html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808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808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2024-07-24T18:47:24Z</dcterms:created>
  <dcterms:modified xsi:type="dcterms:W3CDTF">2024-07-24T18:47:24Z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