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23f64bdfad42f280f0e09a04db0dbe88899ca0"/>
    <w:p>
      <w:pPr>
        <w:pStyle w:val="Heading3"/>
      </w:pPr>
      <w:r>
        <w:t xml:space="preserve">Информация УВД по СВАО за 22-28 ноября 2021 года</w:t>
      </w:r>
    </w:p>
    <w:p>
      <w:pPr>
        <w:pStyle w:val="FirstParagraph"/>
      </w:pPr>
      <w:r>
        <w:t xml:space="preserve">02.12.2021</w:t>
      </w:r>
    </w:p>
    <w:bookmarkEnd w:id="20"/>
    <w:bookmarkStart w:id="21" w:name="Xbc94a874265df4e2ea5e53d9f64b42385bf6c5d"/>
    <w:p>
      <w:pPr>
        <w:pStyle w:val="Heading1"/>
      </w:pPr>
      <w:r>
        <w:t xml:space="preserve">Сотрудники Правового отдела УВД по СВАО ГУ МВД России по г. Москве приняли участие во Всероссийском дне правовой помощи детям</w:t>
      </w:r>
    </w:p>
    <w:p>
      <w:pPr>
        <w:pStyle w:val="FirstParagraph"/>
      </w:pPr>
      <w:r>
        <w:rPr>
          <w:iCs/>
          <w:i/>
        </w:rPr>
        <w:t xml:space="preserve">Сотрудники Правового отдела УВД по СВАО ГУ МВД России по г. Москве приняли участие в правовом консультировании.</w:t>
      </w:r>
    </w:p>
    <w:p>
      <w:pPr>
        <w:pStyle w:val="BodyText"/>
      </w:pPr>
      <w:r>
        <w:t xml:space="preserve">Всем обратившимся была оказана квалифицированная юридическая помощь. Консультации проводились на правовые темы, в том числе по вопросам защиты прав несовершеннолетних. Сотрудники разъяснили гражданам нормы действующего законодательства по интересующим их вопросам, рассказали об основных социальных гарантиях, о льготах для людей с ограниченными возможностями, а также о гарантиях и компенсациях для одиноких матерей.</w:t>
      </w:r>
    </w:p>
    <w:p>
      <w:pPr>
        <w:pStyle w:val="BodyText"/>
      </w:pPr>
      <w:r>
        <w:t xml:space="preserve">Мероприятие проводилось как в форме устного консультирования по телефону «горячей линии», так и в форме консультирования на очной площадке.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edf72e8d070ca45377ba01d44d941fbfa901e46"/>
    <w:p>
      <w:pPr>
        <w:pStyle w:val="Heading1"/>
      </w:pPr>
      <w:r>
        <w:t xml:space="preserve">Сотрудники полиции СВАО приняли участие в работе «круглого стола»</w:t>
      </w:r>
    </w:p>
    <w:p>
      <w:pPr>
        <w:pStyle w:val="FirstParagraph"/>
      </w:pPr>
      <w:r>
        <w:rPr>
          <w:iCs/>
          <w:i/>
        </w:rPr>
        <w:t xml:space="preserve">«Круглый стол» состоялся в рамках проведения оперативно</w:t>
      </w:r>
      <w:r>
        <w:t xml:space="preserve"> </w:t>
      </w:r>
      <w:r>
        <w:rPr>
          <w:iCs/>
          <w:i/>
        </w:rPr>
        <w:t xml:space="preserve">-</w:t>
      </w:r>
      <w:r>
        <w:t xml:space="preserve"> </w:t>
      </w:r>
      <w:r>
        <w:rPr>
          <w:iCs/>
          <w:i/>
        </w:rPr>
        <w:t xml:space="preserve">профилактического мероприятия «С ненавистью и ксенофобией нам не по пути».</w:t>
      </w:r>
    </w:p>
    <w:p>
      <w:pPr>
        <w:pStyle w:val="BodyText"/>
      </w:pPr>
      <w:r>
        <w:t xml:space="preserve">В режиме видеосвязи участники межрайонного круглого стола</w:t>
      </w:r>
      <w:r>
        <w:t xml:space="preserve"> </w:t>
      </w:r>
      <w:r>
        <w:rPr>
          <w:iCs/>
          <w:i/>
        </w:rPr>
        <w:t xml:space="preserve">обсудили вопросы п</w:t>
      </w:r>
      <w:r>
        <w:t xml:space="preserve">рофилактики суицидального поведения подростков. В мероприятии приняли участие сотрудники УВД по СВАО, представители Префектуры СВАО, Бабушкинской межрайонной прокуратуры г. Москвы, Московской службы психологической помощи населению, учебных заведений, а также Департамента образования и науки города Москвы.</w:t>
      </w:r>
    </w:p>
    <w:p>
      <w:pPr>
        <w:pStyle w:val="BodyText"/>
      </w:pPr>
      <w:r>
        <w:t xml:space="preserve">Рассказали о состоянии суицидальной активности несовершеннолетних на территории СВАО сотрудники Отдела организации деятельности участковых уполномоченных полиции и подразделений по делам несовершеннолетних УВД по СВАО. О мерах противодействия «группам смерти» в социальных сетях присутствующим рассказали сотрудники Центра противодействия экстремизму УВД по СВАО.</w:t>
      </w:r>
    </w:p>
    <w:p>
      <w:pPr>
        <w:pStyle w:val="BodyText"/>
      </w:pPr>
      <w:r>
        <w:t xml:space="preserve">Также на повестку дня были вынесены вопросы о признаках суицидального поведения подростков, организации своевременной психологической помощи и роли семьи в профилактике подобного поведения несовершеннолетних.</w:t>
      </w:r>
    </w:p>
    <w:p>
      <w:pPr>
        <w:pStyle w:val="BodyText"/>
      </w:pPr>
      <w:r>
        <w:t xml:space="preserve">В завершение конференции, присутствующие обменялись мнениями по актуальным вопросам, а также обсудили перспективы дальнейшего взаимодействия.</w:t>
      </w:r>
    </w:p>
    <w:bookmarkEnd w:id="22"/>
    <w:bookmarkStart w:id="25" w:name="Xbfc16ddb795732e24bbeb8bbef07aa32efc1432"/>
    <w:p>
      <w:pPr>
        <w:pStyle w:val="Heading1"/>
      </w:pPr>
      <w:r>
        <w:t xml:space="preserve">Сотрудники полиции СВАО изъяли из незаконного оборота наркотическое средство в крупном размере</w:t>
      </w:r>
    </w:p>
    <w:p>
      <w:pPr>
        <w:pStyle w:val="FirstParagraph"/>
      </w:pPr>
      <w:r>
        <w:rPr>
          <w:iCs/>
          <w:i/>
        </w:rPr>
        <w:t xml:space="preserve">Оперуполномоченные Отдела по контролю за оборотом наркотиков УВД по СВАО задержали подозреваемую в покушении на сбыт наркотического средства – героина.</w:t>
      </w:r>
    </w:p>
    <w:p>
      <w:pPr>
        <w:pStyle w:val="BodyText"/>
      </w:pPr>
      <w:r>
        <w:t xml:space="preserve">В результате оперативно-розыскных мероприятий сотрудники ОНК УВД по СВАО на Алтуфьевском шоссе задержали 25-летнюю приезжую по подозрению в незаконном обороте запрещенных средств. Злоумышленница намеревалась сбыть партию наркотика, но не смогла довести свой преступный умысел до конца.</w:t>
      </w:r>
    </w:p>
    <w:p>
      <w:pPr>
        <w:pStyle w:val="BodyText"/>
      </w:pPr>
      <w:r>
        <w:t xml:space="preserve">При личном досмотре задержанной в ее рюкзаке обнаружено и изъято 38 свертков с порошкообразным веществом, общей массой около 90 граммов. Также в ходе осмотра места происшествия обнаружен тайник-закладка, который успела сделать злоумышленница. Из него полицейские изъяли 1,51 грамма аналогичного вещества в свертке.</w:t>
      </w:r>
    </w:p>
    <w:p>
      <w:pPr>
        <w:pStyle w:val="BodyText"/>
      </w:pPr>
      <w:r>
        <w:t xml:space="preserve">Проведенное исследование части изъятого показало, что материал содержит в своем составе наркотическое средство – героин.</w:t>
      </w:r>
    </w:p>
    <w:p>
      <w:pPr>
        <w:pStyle w:val="BodyText"/>
      </w:pPr>
      <w:r>
        <w:t xml:space="preserve">В ходе обыска в квартире задержанной обнаружено и изъято еще 49 свертков и пакет с порошкообразным веществом, электронные весы, а также упаковочный материал. Изъятое направлено на экспертизу.</w:t>
      </w:r>
    </w:p>
    <w:p>
      <w:pPr>
        <w:pStyle w:val="BodyText"/>
      </w:pPr>
      <w:r>
        <w:t xml:space="preserve">Следствием ОМВД России по району Лианозово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http://altufievo.mos.ru/security/detail/10440388.html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440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security/detail/10440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2025-03-30T12:47:59Z</dcterms:created>
  <dcterms:modified xsi:type="dcterms:W3CDTF">2025-03-30T12:47:59Z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