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41514a9668c5a97fdebee5faac6e8bcdf6b86"/>
    <w:p>
      <w:pPr>
        <w:pStyle w:val="Heading3"/>
      </w:pPr>
      <w:r>
        <w:t xml:space="preserve">БЕЗОПАСНОСТЬ НА БЛАГОТВОРИТЕЛЬНОМ ЗАБЕГЕ В МОСКВЕ ОБЕСПЕЧИЛИ СОТРУДНИКИ РОСГВАРДИИ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Российской Федерации совместно с полицейскими обеспечили общественную безопасность во время проведения благотворительного забега "Бегущие сердца".</w:t>
      </w:r>
    </w:p>
    <w:p>
      <w:pPr>
        <w:pStyle w:val="BodyText"/>
      </w:pPr>
      <w:r>
        <w:t xml:space="preserve">В Москве состоялся благотворительный забег "Бегущие сердца», участники которого стартовали от Васильевского Спуска.</w:t>
      </w:r>
    </w:p>
    <w:p>
      <w:pPr>
        <w:pStyle w:val="BodyText"/>
      </w:pPr>
      <w:r>
        <w:t xml:space="preserve">Был организован забег на две дистанции: 5 и 10 километров, а также отдельный детский старт на 1 километр.</w:t>
      </w:r>
    </w:p>
    <w:p>
      <w:pPr>
        <w:pStyle w:val="BodyText"/>
      </w:pPr>
      <w:r>
        <w:t xml:space="preserve">В мероприятии приняли участие олимпийские и паралимпийские чемпионы, журналисты и представители бизнеса, а также известные артисты и музыканты.</w:t>
      </w:r>
    </w:p>
    <w:p>
      <w:pPr>
        <w:pStyle w:val="BodyText"/>
      </w:pPr>
      <w:r>
        <w:t xml:space="preserve">Для обеспечения охраны общественного порядка и безопасности были задействованы сотрудники и военнослужащие Росгвардии.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http://altufievo.mos.ru/security/detail/10835683.html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35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35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2025-03-30T11:38:38Z</dcterms:created>
  <dcterms:modified xsi:type="dcterms:W3CDTF">2025-03-30T11:38:38Z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