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e8bedae91609764763fcd31d8ce0a31ef5123"/>
    <w:p>
      <w:pPr>
        <w:pStyle w:val="Heading3"/>
      </w:pPr>
      <w:r>
        <w:t xml:space="preserve">Общественники УВД по СВАО провели тематическую встречу с воспитанниками подшефного центра содействия семейному воспитания «Алые паруса»</w:t>
      </w:r>
    </w:p>
    <w:p>
      <w:pPr>
        <w:pStyle w:val="FirstParagraph"/>
      </w:pPr>
      <w:r>
        <w:t xml:space="preserve">29.01.2024</w:t>
      </w:r>
    </w:p>
    <w:p>
      <w:pPr>
        <w:pStyle w:val="BodyText"/>
      </w:pPr>
      <w:r>
        <w:t xml:space="preserve">27 января День воинской славы России – 80 лет со дня освобождения Ленинграда от фашисткой блокады. В память о событиях прошлого и героизме ленинградцев, в актовом зале семейного центра «Алые паруса» звучали стихотворения, посвященные тем страшным 872-м дням осады, которые показали последующим поколениям всю трагедию этого города в годы Великой Отечественной войны.</w:t>
      </w:r>
    </w:p>
    <w:p>
      <w:pPr>
        <w:pStyle w:val="BodyText"/>
      </w:pPr>
      <w:r>
        <w:t xml:space="preserve">Член Общественного совета при УВД по СВАО ГУ МВД России по г. Москве, народный артист России Артем Каминский прочитал ребятам стихотворения узника концлагерей Владимира Калиниченко, которые эмоционально раскрыли пример мужества и несгибаемой воли ленинградцев. Затем дети с Артемом Марксовичем вместе прочитали отрывок из поэмы Александра Твардовского «Василий Теркин».</w:t>
      </w:r>
    </w:p>
    <w:p>
      <w:pPr>
        <w:pStyle w:val="BodyText"/>
      </w:pPr>
      <w:r>
        <w:t xml:space="preserve">Обращаясь к присутствующим, председатель Общественного совета Андрей Гришин отметил: «Мы все в долгу у тех героев, которые силой своего духа смогли преодолеть натиск врага, и всем нам важно помнить подвиг нашего народа в эти трагические дни, который совершен ими во имя нашего будущего».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http://altufievo.mos.ru/security/detail/12132263.html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1322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1322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2024-01-29T08:40:00Z</dcterms:created>
  <dcterms:modified xsi:type="dcterms:W3CDTF">2024-01-29T08:40:00Z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