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2b8b81c17b10e64fe43168966fc867260d17be"/>
    <w:p>
      <w:pPr>
        <w:pStyle w:val="Heading3"/>
      </w:pPr>
      <w:r>
        <w:t xml:space="preserve">7 февраля отмечается необычный праздник – День рождения огнетушителя.</w:t>
      </w:r>
    </w:p>
    <w:p>
      <w:pPr>
        <w:pStyle w:val="FirstParagraph"/>
      </w:pPr>
      <w:r>
        <w:t xml:space="preserve">07.02.2025</w:t>
      </w:r>
    </w:p>
    <w:p>
      <w:pPr>
        <w:pStyle w:val="BodyText"/>
      </w:pPr>
      <w:r>
        <w:t xml:space="preserve">160 лет назад американский инженер Алан Крей запатентовал своё изобретение – огнетушитель.</w:t>
      </w:r>
    </w:p>
    <w:p>
      <w:pPr>
        <w:pStyle w:val="BodyText"/>
      </w:pPr>
      <w:r>
        <w:t xml:space="preserve">Этим первичным средством пожаротушения должны быть укомплектованы все общественные места: транспорт, образовательные учреждения, торговые центры, производства и т.д.</w:t>
      </w:r>
    </w:p>
    <w:p>
      <w:pPr>
        <w:pStyle w:val="BodyText"/>
      </w:pPr>
      <w:r>
        <w:t xml:space="preserve">Любой огнетушитель имеет срок годности, в течение которого его можно эксплуатировать. Приобретая огнетушитель, вы значительно повысите уровень пожарной безопасности в своем доме. Чтобы быть уверенным в его работоспособности, соблюдайте сроки и условия хранения.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http://altufievo.mos.ru/security/detail/12797355.html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7973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7973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2025-04-10T01:14:26Z</dcterms:created>
  <dcterms:modified xsi:type="dcterms:W3CDTF">2025-04-10T01:14:26Z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