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246417a9a34d3a041b150d90e949fe965fdf2"/>
    <w:p>
      <w:pPr>
        <w:pStyle w:val="Heading3"/>
      </w:pPr>
      <w:r>
        <w:t xml:space="preserve">«Азбука Безопасности» стартовала в рамках месячника безопасности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t xml:space="preserve">Уже не первый год в образовательных организациях Северо-Восточного округа проводится уникальная викторина «Азбука Безопасности» в рамках месячника безопасности, которую проводят сотрудники Управления по СВАО Департамента ГОЧСиПБ. Цель этой викторины – проверить и закрепить знания у школьников о правилах противопожарной безопасности и правилах дорожного движения, а также познакомить с системой гражданской обороны.</w:t>
      </w:r>
    </w:p>
    <w:p>
      <w:pPr>
        <w:pStyle w:val="BodyText"/>
      </w:pPr>
      <w:r>
        <w:t xml:space="preserve">В ГБОУ Школа №962 с учащимися 4-х классов была проведена первая «Азбука Безопасности» в новом учебном году. Ведущая Анастасия Тур объяснила всем присутствующим правила викторины и дала задание разделиться на команды. Школьники разделились на две команды: «МЧС» и «Огнетушители». Поочередно кидая игральные кубики, они соревновались между собой в тестовых заданиях, в загадках по правилам дорожного движения, справлялись с трудными заданиями такими как: экипировка боевой одежды пожарного, собирание защитного сооружения из пазлов, правильное надевание противогаза.</w:t>
      </w:r>
    </w:p>
    <w:p>
      <w:pPr>
        <w:pStyle w:val="BodyText"/>
      </w:pPr>
      <w:r>
        <w:t xml:space="preserve">Марат Загидуллин, ведущий инженер, рассказал присутствующим о том, какие защитные сооружения существуют в округе и о том, что такое пункт временного размещения эвакуируемого населения. В конкурсе средств индивидуальной защиты он рассказал о правильном последовательности действий при надевании противогаза.</w:t>
      </w:r>
    </w:p>
    <w:p>
      <w:pPr>
        <w:pStyle w:val="BodyText"/>
      </w:pPr>
      <w:r>
        <w:t xml:space="preserve">По итогу викторины с небольшим отрывом победила команда «МЧС». На память от профессиональных специалистов школьники получили памятки по противопожарной безопасности, и были сделаны фото на память.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http://altufievo.mos.ru/security/detail/6885397.html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885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885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2025-04-10T01:15:12Z</dcterms:created>
  <dcterms:modified xsi:type="dcterms:W3CDTF">2025-04-10T01:15:12Z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