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ш-пассажир-ребенок"/>
    <w:p>
      <w:pPr>
        <w:pStyle w:val="Heading3"/>
      </w:pPr>
      <w:r>
        <w:t xml:space="preserve">Ваш пассажир – ребенок!</w:t>
      </w:r>
    </w:p>
    <w:p>
      <w:pPr>
        <w:pStyle w:val="FirstParagraph"/>
      </w:pPr>
      <w:r>
        <w:t xml:space="preserve">09.04.2018</w:t>
      </w:r>
    </w:p>
    <w:p>
      <w:pPr>
        <w:pStyle w:val="BodyText"/>
      </w:pPr>
      <w:r>
        <w:t xml:space="preserve">С 09 по 13 апреля 2018 года на территории Северо-Восточного административного округа проводится основной этап оперативно-профилактического мероприятия «Ваш пассажир – ребенок!» </w:t>
      </w:r>
    </w:p>
    <w:p>
      <w:pPr>
        <w:pStyle w:val="BodyText"/>
      </w:pPr>
      <w:r>
        <w:t xml:space="preserve">Основными целями и задачами мероприятия является повышения безопасности дорожного движения и профилактики дорожно-транспортного травматизма, а также повышение эффективности профилактической работы среди водителей, нарушающих правила перевозки несовершеннолетних пас-сажиров, игнорирующих требования ПДД в части использования пассивных средств детской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http://altufievo.mos.ru/security/detail/7248631.html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7248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7248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2025-06-08T02:30:51Z</dcterms:created>
  <dcterms:modified xsi:type="dcterms:W3CDTF">2025-06-08T02:30:51Z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