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c0aeb5c24bdf6c73119ae2bbd7adc793bb5ee"/>
    <w:p>
      <w:pPr>
        <w:pStyle w:val="Heading3"/>
      </w:pPr>
      <w:r>
        <w:t xml:space="preserve">Управление внутренних дел по СВАО г. Москвы напоминает гражданам о возможности получения государственной услуги по добровольной дактилоскопической регистрации</w:t>
      </w:r>
    </w:p>
    <w:p>
      <w:pPr>
        <w:pStyle w:val="FirstParagraph"/>
      </w:pPr>
      <w:r>
        <w:t xml:space="preserve">01.09.2020</w:t>
      </w:r>
    </w:p>
    <w:p>
      <w:pPr>
        <w:pStyle w:val="BodyText"/>
      </w:pPr>
      <w:r>
        <w:rPr>
          <w:bCs/>
          <w:b/>
        </w:rPr>
        <w:t xml:space="preserve">Уважаемые граждане!</w:t>
      </w:r>
    </w:p>
    <w:p>
      <w:pPr>
        <w:pStyle w:val="BodyText"/>
      </w:pPr>
      <w:r>
        <w:t xml:space="preserve">В соответствии с приказом МВД России от 28.09.2018 № 640 «Об утверждении административного регламента МВД России по предоставлению государственной услуги по проведению добровольной государственной дактилоскопической регистрации в РФ» непосредственное предоставление услуги осуществляется подразделениями территориальных Органов МВД России на районном уровне по месту проживания или пребывания гражданина.</w:t>
      </w:r>
    </w:p>
    <w:p>
      <w:pPr>
        <w:pStyle w:val="BodyText"/>
      </w:pPr>
      <w:r>
        <w:t xml:space="preserve">Получить консультацию можно в:</w:t>
      </w:r>
    </w:p>
    <w:p>
      <w:pPr>
        <w:pStyle w:val="BodyText"/>
      </w:pPr>
      <w:r>
        <w:t xml:space="preserve">1. Отделах МВД России по районам СВАО г. Москвы;</w:t>
      </w:r>
    </w:p>
    <w:p>
      <w:pPr>
        <w:pStyle w:val="BodyText"/>
      </w:pPr>
      <w:r>
        <w:t xml:space="preserve">2. ИЦ УВД по СВАО ГУ МВД России по г. Москве, по адресу: г. Москва, ул. Вешних Вод, д. 10, корп.4, каб. № 4235, тел.: 8-495-616-06-84.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http://altufievo.mos.ru/security/detail/9189210.html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189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189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2025-03-30T14:45:19Z</dcterms:created>
  <dcterms:modified xsi:type="dcterms:W3CDTF">2025-03-30T14:45:19Z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