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ba94076701d9a22f38a9c04028dae7d558f9f1"/>
    <w:p>
      <w:pPr>
        <w:pStyle w:val="Heading3"/>
      </w:pPr>
      <w:r>
        <w:t xml:space="preserve">Криминальная сводка УВД по СВАО за 8-12 февраля 2021 года</w:t>
      </w:r>
    </w:p>
    <w:p>
      <w:pPr>
        <w:pStyle w:val="FirstParagraph"/>
      </w:pPr>
      <w:r>
        <w:t xml:space="preserve">17.02.2021</w:t>
      </w:r>
    </w:p>
    <w:bookmarkEnd w:id="20"/>
    <w:bookmarkStart w:id="21" w:name="Xe81fd4b70861d7a6ccbeb97143af942f29702e1"/>
    <w:p>
      <w:pPr>
        <w:pStyle w:val="Heading1"/>
      </w:pPr>
      <w:r>
        <w:t xml:space="preserve">В СВАО задержан подозреваемый в умышленном причинении тяжкого вреда здоровью</w:t>
      </w:r>
    </w:p>
    <w:p>
      <w:pPr>
        <w:pStyle w:val="FirstParagraph"/>
      </w:pPr>
      <w:r>
        <w:rPr>
          <w:iCs/>
          <w:i/>
        </w:rPr>
        <w:t xml:space="preserve">Сотрудниками патрульно-постовой службы полиции Отдела МВД России по Ярославскому району г. Москвы задержан подозреваемый в умышленном причинении тяжкого вреда здоровью.</w:t>
      </w:r>
    </w:p>
    <w:p>
      <w:pPr>
        <w:pStyle w:val="BodyText"/>
      </w:pPr>
      <w:r>
        <w:t xml:space="preserve">В территориальный отдел полиции через службу "02" от наряда скорой помощи поступило сообщение о том, что в одну из столичных больниц был доставлен 25-летний приезжий из ближнего зарубежья с ножевым ранением.</w:t>
      </w:r>
    </w:p>
    <w:p>
      <w:pPr>
        <w:pStyle w:val="BodyText"/>
      </w:pPr>
      <w:r>
        <w:t xml:space="preserve">В результате проверочных мероприятий сотрудники полиции задержали подозреваемого. Им оказался 21-летний родственник потерпевшего. Как было установлено, между мужчинами возникла ссора, в ходе которой потерпевшему были нанесены телесные повреждения.</w:t>
      </w:r>
    </w:p>
    <w:p>
      <w:pPr>
        <w:pStyle w:val="BodyText"/>
      </w:pPr>
      <w:r>
        <w:t xml:space="preserve">Согласно справке из медицинского учреждения потерпевшему причинен тяжкий вред здоровью.</w:t>
      </w:r>
    </w:p>
    <w:p>
      <w:pPr>
        <w:pStyle w:val="BodyText"/>
      </w:pPr>
      <w:r>
        <w:t xml:space="preserve">Следствием территориального отдела полиции возбуждено уголовное дело по признакам преступления, предусмотренного статьей 111 УК РФ «Умышленное причинение тяжкого вреда здоровью». Подозреваемый задержан в порядке ст. 91 УПК РФ.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1"/>
    <w:bookmarkStart w:id="24" w:name="Xbd75e76a8d8dbbcf49c2cc0eaa2c106a552ffc1"/>
    <w:p>
      <w:pPr>
        <w:pStyle w:val="Heading1"/>
      </w:pPr>
      <w:r>
        <w:t xml:space="preserve">В УВД по СВАО состоялась рабочая встреча с представителем Общественного совета</w:t>
      </w:r>
    </w:p>
    <w:p>
      <w:pPr>
        <w:pStyle w:val="FirstParagraph"/>
      </w:pPr>
      <w:r>
        <w:rPr>
          <w:iCs/>
          <w:i/>
        </w:rPr>
        <w:t xml:space="preserve">10 февраля руководство ОГИБДД УВД по СВАО совместно с Общественным советом при УВД по СВАО провели рабочее совещание.</w:t>
      </w:r>
    </w:p>
    <w:p>
      <w:pPr>
        <w:pStyle w:val="BodyText"/>
      </w:pPr>
      <w:r>
        <w:t xml:space="preserve">Заместителем председателя Общественного совета при УВД Николаем Шестаковым совместно с начальником отделения дорожного надзора ОГИБДД УВД по СВАО майором полиции Андреем Пуляткиным проведена рабочая встреча, в ходе которой рассмотрены вопросы повышения комфорта и безопасности городских улиц и дорог. Николай Игоревич, доцент кафедры строительных материалов и материаловедения Московского государственного строительного университета, представил проект повышения комфорта и безопасности городских улиц и дорог в СВАО г. Москвы, подготовленный совместно с Данилиной Ниной Васильевной - заведующей кафедры Градостроительства и Тепловой Ириной Дмитриевной - преподавателем кафедры Градостроительства. Также были продемонстрированы примеры чертежей планируемых магистралей, рассмотрена городская аналитика мобильности населения и дорожно – транспортных происшествий в прошедшем году.</w:t>
      </w:r>
    </w:p>
    <w:p>
      <w:pPr>
        <w:pStyle w:val="BodyText"/>
      </w:pPr>
      <w:r>
        <w:t xml:space="preserve">Особое внимание в ходе встречи Николай Шестаков уделил вопросу организации безопасности дорожного движения, отметил необходимость выработки предложений, направленных на снижение аварийности.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http://altufievo.mos.ru/security/detail/9720666.html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ltufievo.mos.ru" TargetMode="External" /><Relationship Type="http://schemas.openxmlformats.org/officeDocument/2006/relationships/hyperlink" Id="rId22" Target="http://altufievo.mos.ru/security/detail/9720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ltufievo.mos.ru" TargetMode="External" /><Relationship Type="http://schemas.openxmlformats.org/officeDocument/2006/relationships/hyperlink" Id="rId22" Target="http://altufievo.mos.ru/security/detail/9720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2025-04-01T12:33:09Z</dcterms:created>
  <dcterms:modified xsi:type="dcterms:W3CDTF">2025-04-01T12:33:09Z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