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3.png" ContentType="image/png"/>
  <Override PartName="/word/media/rId20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042b918319db5c21f5a74a8b4bd48a600efd2a"/>
    <w:p>
      <w:pPr>
        <w:pStyle w:val="Heading3"/>
      </w:pPr>
      <w:r>
        <w:t xml:space="preserve">Профилактический рейд «ГИБДД в защиту детей»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В рамках акции «ГИБДД в защиту детей» ГИБДД проводит профилактические мероприятия.</w:t>
      </w:r>
    </w:p>
    <w:p>
      <w:pPr>
        <w:pStyle w:val="BodyText"/>
      </w:pPr>
      <w:r>
        <w:t xml:space="preserve">В период проведения рейда «ГИБДД в защиту детей», который проводится с 22 по 26 марта 2021 года, сотрудниками Госавтоинспекции Москвы особое внимание уделяется контролю за поведением детей на дороге.</w:t>
      </w:r>
    </w:p>
    <w:p>
      <w:pPr>
        <w:pStyle w:val="BodyText"/>
      </w:pPr>
      <w:r>
        <w:t xml:space="preserve">К этой работе привлекаются службы безопасности дорожного движения предприятий и коллективы народных дружин, которые совместно с сотрудниками дорожно-патрульной службы профилактируют нарушения ПДД данной категорией участников дорожного движения и проводят беседы с юными нарушителями.</w:t>
      </w:r>
    </w:p>
    <w:p>
      <w:pPr>
        <w:pStyle w:val="BodyText"/>
      </w:pPr>
      <w:r>
        <w:t xml:space="preserve">В дни школьных каникул сотрудниками Госавтоинспекции Москвы особое внимание уделяется соблюдению водителями скоростного режима, правил перевозки детей, а также правил остановки и стоянки не только около детских учреждений, но и в зоне нерегулируемых пешеходных переходов.</w:t>
      </w:r>
    </w:p>
    <w:p>
      <w:pPr>
        <w:pStyle w:val="BodyText"/>
      </w:pPr>
      <w:r>
        <w:t xml:space="preserve">Проводятся различные мероприятия и акции, направленные на повышение правового сознания участников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624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769/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4888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356/2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8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231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085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23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513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c04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51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http://altufievo.mos.ru/security/detail/9801122.html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9" Target="media/rId29.png" /><Relationship Type="http://schemas.openxmlformats.org/officeDocument/2006/relationships/hyperlink" Id="rId33" Target="http://altufievo.mos.ru" TargetMode="External" /><Relationship Type="http://schemas.openxmlformats.org/officeDocument/2006/relationships/hyperlink" Id="rId32" Target="http://altufievo.mos.ru/security/detail/9801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altufievo.mos.ru" TargetMode="External" /><Relationship Type="http://schemas.openxmlformats.org/officeDocument/2006/relationships/hyperlink" Id="rId32" Target="http://altufievo.mos.ru/security/detail/9801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2025-04-10T01:15:47Z</dcterms:created>
  <dcterms:modified xsi:type="dcterms:W3CDTF">2025-04-10T01:15:47Z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